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BA" w:rsidRPr="00FD32ED" w:rsidRDefault="00FD32ED" w:rsidP="00FD32ED">
      <w:pPr>
        <w:jc w:val="center"/>
        <w:rPr>
          <w:rFonts w:ascii="Dead Kansas" w:hAnsi="Dead Kansas"/>
          <w:sz w:val="52"/>
          <w:szCs w:val="52"/>
        </w:rPr>
      </w:pPr>
      <w:r w:rsidRPr="00FD32ED">
        <w:rPr>
          <w:rFonts w:ascii="Dead Kansas" w:hAnsi="Dead Kansas"/>
          <w:sz w:val="52"/>
          <w:szCs w:val="52"/>
        </w:rPr>
        <w:t>Save the Date</w:t>
      </w:r>
    </w:p>
    <w:p w:rsidR="00FD32ED" w:rsidRPr="00FD32ED" w:rsidRDefault="00FD32ED" w:rsidP="00FD32ED">
      <w:pPr>
        <w:jc w:val="center"/>
        <w:rPr>
          <w:rFonts w:ascii="Cinzel Black" w:hAnsi="Cinzel Black"/>
          <w:sz w:val="44"/>
          <w:szCs w:val="44"/>
        </w:rPr>
      </w:pPr>
      <w:r w:rsidRPr="00FD32ED">
        <w:rPr>
          <w:rFonts w:ascii="Cinzel Black" w:hAnsi="Cinzel Black"/>
          <w:sz w:val="44"/>
          <w:szCs w:val="44"/>
        </w:rPr>
        <w:t>July 16</w:t>
      </w:r>
      <w:r w:rsidRPr="00FD32ED">
        <w:rPr>
          <w:rFonts w:ascii="Cinzel Black" w:hAnsi="Cinzel Black"/>
          <w:sz w:val="44"/>
          <w:szCs w:val="44"/>
          <w:vertAlign w:val="superscript"/>
        </w:rPr>
        <w:t>th</w:t>
      </w:r>
    </w:p>
    <w:p w:rsidR="00FD32ED" w:rsidRPr="00FD32ED" w:rsidRDefault="00FD32ED" w:rsidP="00FD32ED">
      <w:pPr>
        <w:jc w:val="center"/>
        <w:rPr>
          <w:rFonts w:ascii="Arial Black" w:hAnsi="Arial Black"/>
          <w:sz w:val="40"/>
          <w:szCs w:val="40"/>
        </w:rPr>
      </w:pPr>
      <w:r w:rsidRPr="00FD32ED">
        <w:rPr>
          <w:rFonts w:ascii="Arial Black" w:hAnsi="Arial Black"/>
          <w:sz w:val="40"/>
          <w:szCs w:val="40"/>
        </w:rPr>
        <w:t>Community Chipping Day</w:t>
      </w:r>
    </w:p>
    <w:p w:rsidR="00FD32ED" w:rsidRPr="00FD32ED" w:rsidRDefault="00FD32ED" w:rsidP="00FD3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 SemiBold" w:hAnsi="Bahnschrift SemiBold"/>
          <w:sz w:val="24"/>
          <w:szCs w:val="24"/>
        </w:rPr>
      </w:pPr>
      <w:r w:rsidRPr="00FD32ED">
        <w:rPr>
          <w:rFonts w:ascii="Bahnschrift SemiBold" w:hAnsi="Bahnschrift SemiBold"/>
          <w:sz w:val="24"/>
          <w:szCs w:val="24"/>
        </w:rPr>
        <w:t>Amador County has secured grant funding for chipping services. Take advantage of the free opportunity to clean your yard and become more fire safe as a community.</w:t>
      </w:r>
    </w:p>
    <w:p w:rsidR="00FD32ED" w:rsidRDefault="00FD32ED">
      <w:r>
        <w:rPr>
          <w:noProof/>
        </w:rPr>
        <w:drawing>
          <wp:inline distT="0" distB="0" distL="0" distR="0">
            <wp:extent cx="5943600" cy="3126334"/>
            <wp:effectExtent l="19050" t="0" r="0" b="0"/>
            <wp:docPr id="1" name="Picture 1" descr="Tree Limb Chipping 101 — Nickell Rental - Tool and Equipment R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e Limb Chipping 101 — Nickell Rental - Tool and Equipment Re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32ED" w:rsidSect="00876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ad Kansas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inzel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2ED"/>
    <w:rsid w:val="00445F39"/>
    <w:rsid w:val="004D3F3E"/>
    <w:rsid w:val="008765F2"/>
    <w:rsid w:val="00CD6151"/>
    <w:rsid w:val="00D37EC4"/>
    <w:rsid w:val="00FD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vwmcd</dc:creator>
  <cp:lastModifiedBy>vwmcd</cp:lastModifiedBy>
  <cp:revision>1</cp:revision>
  <dcterms:created xsi:type="dcterms:W3CDTF">2023-03-31T16:03:00Z</dcterms:created>
  <dcterms:modified xsi:type="dcterms:W3CDTF">2023-03-31T16:07:00Z</dcterms:modified>
</cp:coreProperties>
</file>